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98" w:rsidRDefault="00977E5D" w:rsidP="00213498">
      <w:pPr>
        <w:shd w:val="clear" w:color="auto" w:fill="FFFFFF"/>
        <w:spacing w:after="100" w:afterAutospacing="1" w:line="306" w:lineRule="atLeast"/>
        <w:jc w:val="both"/>
        <w:rPr>
          <w:rFonts w:ascii="Times New Roman" w:hAnsi="Times New Roman"/>
          <w:b/>
          <w:sz w:val="36"/>
          <w:szCs w:val="36"/>
        </w:rPr>
      </w:pPr>
      <w:r w:rsidRPr="00977E5D">
        <w:rPr>
          <w:rFonts w:ascii="Times New Roman" w:hAnsi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15.8pt" fillcolor="black">
            <v:shadow color="#868686"/>
            <v:textpath style="font-family:&quot;Arial Black&quot;;font-size:18pt;v-text-kern:t" trim="t" fitpath="t" string="номера телефонов &quot;горячих линий&quot; 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7"/>
        <w:gridCol w:w="1894"/>
      </w:tblGrid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746">
              <w:rPr>
                <w:rFonts w:ascii="Times New Roman" w:hAnsi="Times New Roman"/>
                <w:b/>
              </w:rPr>
              <w:t>Наименование структурных подразделений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746">
              <w:rPr>
                <w:rFonts w:ascii="Times New Roman" w:hAnsi="Times New Roman"/>
                <w:b/>
              </w:rPr>
              <w:t>Номера телефонов «горячей линии»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306" w:lineRule="atLeast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Маслюков Андрей Евгеньевич, заместитель директора по идеологической работе, кадрам и охранной деятельности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306" w:lineRule="atLeast"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 – 71-342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306" w:lineRule="atLeast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306" w:lineRule="atLeast"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 – 71-304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306" w:lineRule="atLeast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Малиновский Андрей Евгеньевич, заместитель директора по производству</w:t>
            </w:r>
          </w:p>
        </w:tc>
        <w:tc>
          <w:tcPr>
            <w:tcW w:w="1894" w:type="dxa"/>
          </w:tcPr>
          <w:p w:rsidR="00213498" w:rsidRPr="00F52746" w:rsidRDefault="00746AC5" w:rsidP="00746AC5">
            <w:pPr>
              <w:spacing w:after="100" w:afterAutospacing="1" w:line="30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8(02239) – 70</w:t>
            </w:r>
            <w:r w:rsidR="00213498" w:rsidRPr="00F527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139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306" w:lineRule="atLeast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Яковицкая Светлана Николаевна, заместитель директора по коммерческим вопросам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306" w:lineRule="atLeast"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 – 71-303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306" w:lineRule="atLeast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Сигейкина Ирина Владимировна, главный бухгалтер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306" w:lineRule="atLeast"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8(02239)-71-305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F52746">
              <w:rPr>
                <w:rFonts w:ascii="Times New Roman" w:hAnsi="Times New Roman"/>
                <w:b/>
              </w:rPr>
              <w:t xml:space="preserve">Бухгалтерия: 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 xml:space="preserve">-материальная 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 – 76510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- финансовая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8(02239)- 70-140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- расчетная бухгалтерия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8(02239)- 76-552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Планово-экономический отдел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 -71-214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технического контроля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8(02239)-76-529</w:t>
            </w:r>
          </w:p>
        </w:tc>
      </w:tr>
      <w:tr w:rsidR="00213498" w:rsidRPr="00F52746" w:rsidTr="00746AC5">
        <w:trPr>
          <w:trHeight w:val="238"/>
        </w:trPr>
        <w:tc>
          <w:tcPr>
            <w:tcW w:w="7677" w:type="dxa"/>
            <w:tcBorders>
              <w:bottom w:val="single" w:sz="4" w:space="0" w:color="auto"/>
            </w:tcBorders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13498" w:rsidRPr="00F52746" w:rsidRDefault="00213498" w:rsidP="00CA2E93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 xml:space="preserve">8(02239)-76-543; </w:t>
            </w:r>
          </w:p>
        </w:tc>
      </w:tr>
      <w:tr w:rsidR="00213498" w:rsidRPr="00F52746" w:rsidTr="00746AC5">
        <w:trPr>
          <w:trHeight w:val="313"/>
        </w:trPr>
        <w:tc>
          <w:tcPr>
            <w:tcW w:w="7677" w:type="dxa"/>
            <w:tcBorders>
              <w:top w:val="single" w:sz="4" w:space="0" w:color="auto"/>
            </w:tcBorders>
          </w:tcPr>
          <w:p w:rsidR="00213498" w:rsidRPr="00F52746" w:rsidRDefault="00213498" w:rsidP="00CA2E93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13498" w:rsidRPr="00F52746" w:rsidRDefault="00213498" w:rsidP="00CA2E93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8(02239)- 76-582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материально-технического снабжения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8(02239)-76-541; 8(02239)-76-509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сбыта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 xml:space="preserve">8(02239) – 70-142; 8(02239)-77-268; 8(02239)-76-563;  8(02239)-76-528 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маркетинга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8(02239)-70-138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Контрольно – пропускной пункт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8(02239)-71-302; 8(02239)-71-337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главного технолога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8(02239)-70-439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главного метролога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8(02239)-76-537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главного энергетика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8(02239)-70-143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Отдел охраны труда и промышленной безопасности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8(02239)-76-361; 8(02239)-72-346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Цех пароводоснабжения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8(02239)-76-518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 xml:space="preserve">Строительная служба 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8902239)-69-233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Профком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8(02239)-76-507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Бумажный цех № 1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8(02239)-76-545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Бумажный цех № 2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8(02239)-76-532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Цех по производству тары картонной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8(02239)-70-438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Цех по производству товаров народного потребления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8(02239)-70-136</w:t>
            </w:r>
          </w:p>
        </w:tc>
      </w:tr>
      <w:tr w:rsidR="00213498" w:rsidRPr="00F52746" w:rsidTr="00746AC5">
        <w:tc>
          <w:tcPr>
            <w:tcW w:w="7677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Участок локальной очистки избыточных оборотных вод</w:t>
            </w:r>
          </w:p>
        </w:tc>
        <w:tc>
          <w:tcPr>
            <w:tcW w:w="1894" w:type="dxa"/>
          </w:tcPr>
          <w:p w:rsidR="00213498" w:rsidRPr="00F52746" w:rsidRDefault="00213498" w:rsidP="00CA2E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2746">
              <w:rPr>
                <w:rFonts w:ascii="Times New Roman" w:hAnsi="Times New Roman"/>
              </w:rPr>
              <w:t>8(02239)-70-137</w:t>
            </w:r>
          </w:p>
        </w:tc>
      </w:tr>
    </w:tbl>
    <w:p w:rsidR="00C3399A" w:rsidRDefault="00C3399A"/>
    <w:sectPr w:rsidR="00C3399A" w:rsidSect="00C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213498"/>
    <w:rsid w:val="00213498"/>
    <w:rsid w:val="00746AC5"/>
    <w:rsid w:val="00977E5D"/>
    <w:rsid w:val="00C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Кунакин</dc:creator>
  <cp:lastModifiedBy>OMEN-NOTEBOOK</cp:lastModifiedBy>
  <cp:revision>3</cp:revision>
  <dcterms:created xsi:type="dcterms:W3CDTF">2021-07-07T13:48:00Z</dcterms:created>
  <dcterms:modified xsi:type="dcterms:W3CDTF">2022-01-14T06:59:00Z</dcterms:modified>
</cp:coreProperties>
</file>